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795E" w14:textId="77777777" w:rsidR="003F5D7F" w:rsidRDefault="005051A5">
      <w:pPr>
        <w:pStyle w:val="Title"/>
      </w:pPr>
      <w:bookmarkStart w:id="0" w:name="Travel_and_Subsistence_Allowances"/>
      <w:bookmarkStart w:id="1" w:name="Co-optees’_Allowance"/>
      <w:bookmarkStart w:id="2" w:name="Pensions"/>
      <w:bookmarkStart w:id="3" w:name="Appendix_A"/>
      <w:bookmarkStart w:id="4" w:name="Schedule_1"/>
      <w:bookmarkStart w:id="5" w:name="Schedule_2"/>
      <w:bookmarkEnd w:id="0"/>
      <w:bookmarkEnd w:id="1"/>
      <w:bookmarkEnd w:id="2"/>
      <w:bookmarkEnd w:id="3"/>
      <w:bookmarkEnd w:id="4"/>
      <w:bookmarkEnd w:id="5"/>
      <w:r>
        <w:rPr>
          <w:spacing w:val="-5"/>
        </w:rPr>
        <w:t>Schedule</w:t>
      </w:r>
      <w:r>
        <w:rPr>
          <w:spacing w:val="-21"/>
        </w:rPr>
        <w:t xml:space="preserve"> </w:t>
      </w:r>
      <w:r>
        <w:rPr>
          <w:spacing w:val="-10"/>
        </w:rPr>
        <w:t>1</w:t>
      </w:r>
    </w:p>
    <w:p w14:paraId="31DF795F" w14:textId="77777777" w:rsidR="003F5D7F" w:rsidRDefault="005051A5">
      <w:pPr>
        <w:spacing w:before="480"/>
        <w:ind w:left="100"/>
        <w:rPr>
          <w:rFonts w:ascii="Arial Black"/>
          <w:sz w:val="32"/>
        </w:rPr>
      </w:pPr>
      <w:bookmarkStart w:id="6" w:name="Appendix_1"/>
      <w:bookmarkStart w:id="7" w:name="Renunciation"/>
      <w:bookmarkStart w:id="8" w:name="Special_Responsibility_Allowances_(SRAs)"/>
      <w:bookmarkStart w:id="9" w:name="Claims_for_Out-Of-Borough_Travel_and_Sub"/>
      <w:bookmarkEnd w:id="6"/>
      <w:bookmarkEnd w:id="7"/>
      <w:bookmarkEnd w:id="8"/>
      <w:bookmarkEnd w:id="9"/>
      <w:r>
        <w:rPr>
          <w:rFonts w:ascii="Arial Black"/>
          <w:spacing w:val="-2"/>
          <w:sz w:val="32"/>
        </w:rPr>
        <w:t>Special</w:t>
      </w:r>
      <w:r>
        <w:rPr>
          <w:rFonts w:ascii="Arial Black"/>
          <w:spacing w:val="-27"/>
          <w:sz w:val="32"/>
        </w:rPr>
        <w:t xml:space="preserve"> </w:t>
      </w:r>
      <w:r>
        <w:rPr>
          <w:rFonts w:ascii="Arial Black"/>
          <w:spacing w:val="-2"/>
          <w:sz w:val="32"/>
        </w:rPr>
        <w:t>Responsibility</w:t>
      </w:r>
      <w:r>
        <w:rPr>
          <w:rFonts w:ascii="Arial Black"/>
          <w:spacing w:val="-24"/>
          <w:sz w:val="32"/>
        </w:rPr>
        <w:t xml:space="preserve"> </w:t>
      </w:r>
      <w:r>
        <w:rPr>
          <w:rFonts w:ascii="Arial Black"/>
          <w:spacing w:val="-2"/>
          <w:sz w:val="32"/>
        </w:rPr>
        <w:t>Allowances</w:t>
      </w:r>
      <w:r>
        <w:rPr>
          <w:rFonts w:ascii="Arial Black"/>
          <w:spacing w:val="-24"/>
          <w:sz w:val="32"/>
        </w:rPr>
        <w:t xml:space="preserve"> </w:t>
      </w:r>
      <w:r>
        <w:rPr>
          <w:rFonts w:ascii="Arial Black"/>
          <w:spacing w:val="-2"/>
          <w:sz w:val="32"/>
        </w:rPr>
        <w:t>(SRAs)</w:t>
      </w:r>
    </w:p>
    <w:p w14:paraId="31DF7960" w14:textId="77777777" w:rsidR="003F5D7F" w:rsidRDefault="005051A5">
      <w:pPr>
        <w:pStyle w:val="BodyText"/>
        <w:spacing w:before="241"/>
        <w:ind w:left="200"/>
      </w:pPr>
      <w:bookmarkStart w:id="10" w:name="Local_Authorities_(Members’_Allowances)"/>
      <w:bookmarkStart w:id="11" w:name="Sickness,_maternity_and_paternity_leave"/>
      <w:bookmarkStart w:id="12" w:name="Duties_Undertaken_Out-of-Borough"/>
      <w:bookmarkEnd w:id="10"/>
      <w:bookmarkEnd w:id="11"/>
      <w:bookmarkEnd w:id="12"/>
      <w:r>
        <w:t>There</w:t>
      </w:r>
      <w:r>
        <w:rPr>
          <w:spacing w:val="-1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bands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SRAs:</w:t>
      </w:r>
    </w:p>
    <w:p w14:paraId="31DF7961" w14:textId="77777777" w:rsidR="003F5D7F" w:rsidRDefault="003F5D7F">
      <w:pPr>
        <w:pStyle w:val="BodyText"/>
        <w:spacing w:before="170"/>
        <w:rPr>
          <w:sz w:val="20"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6144"/>
        <w:gridCol w:w="1762"/>
      </w:tblGrid>
      <w:tr w:rsidR="003F5D7F" w14:paraId="31DF7966" w14:textId="77777777">
        <w:trPr>
          <w:trHeight w:val="786"/>
        </w:trPr>
        <w:tc>
          <w:tcPr>
            <w:tcW w:w="998" w:type="dxa"/>
          </w:tcPr>
          <w:p w14:paraId="31DF7962" w14:textId="77777777" w:rsidR="003F5D7F" w:rsidRDefault="005051A5">
            <w:pPr>
              <w:pStyle w:val="TableParagraph"/>
              <w:spacing w:before="8"/>
              <w:ind w:left="16" w:right="7"/>
              <w:jc w:val="center"/>
              <w:rPr>
                <w:rFonts w:ascii="Arial Black"/>
                <w:sz w:val="28"/>
              </w:rPr>
            </w:pPr>
            <w:bookmarkStart w:id="13" w:name="(England)_Regulations_2003"/>
            <w:bookmarkStart w:id="14" w:name="Members'_Allowances_Scheme"/>
            <w:bookmarkEnd w:id="13"/>
            <w:bookmarkEnd w:id="14"/>
            <w:r>
              <w:rPr>
                <w:rFonts w:ascii="Arial Black"/>
                <w:spacing w:val="-4"/>
                <w:sz w:val="28"/>
              </w:rPr>
              <w:t>Band</w:t>
            </w:r>
          </w:p>
        </w:tc>
        <w:tc>
          <w:tcPr>
            <w:tcW w:w="6144" w:type="dxa"/>
          </w:tcPr>
          <w:p w14:paraId="31DF7963" w14:textId="77777777" w:rsidR="003F5D7F" w:rsidRDefault="005051A5">
            <w:pPr>
              <w:pStyle w:val="TableParagraph"/>
              <w:spacing w:before="8"/>
              <w:ind w:left="26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pacing w:val="-4"/>
                <w:sz w:val="28"/>
              </w:rPr>
              <w:t>Post</w:t>
            </w:r>
          </w:p>
        </w:tc>
        <w:tc>
          <w:tcPr>
            <w:tcW w:w="1762" w:type="dxa"/>
          </w:tcPr>
          <w:p w14:paraId="31DF7964" w14:textId="77777777" w:rsidR="003F5D7F" w:rsidRDefault="005051A5">
            <w:pPr>
              <w:pStyle w:val="TableParagraph"/>
              <w:spacing w:before="3" w:line="387" w:lineRule="exact"/>
              <w:ind w:left="115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SRA</w:t>
            </w:r>
            <w:r>
              <w:rPr>
                <w:rFonts w:ascii="Arial Black"/>
                <w:spacing w:val="-16"/>
                <w:sz w:val="28"/>
              </w:rPr>
              <w:t xml:space="preserve"> </w:t>
            </w:r>
            <w:r>
              <w:rPr>
                <w:rFonts w:ascii="Arial Black"/>
                <w:spacing w:val="-10"/>
                <w:sz w:val="28"/>
              </w:rPr>
              <w:t>-</w:t>
            </w:r>
          </w:p>
          <w:p w14:paraId="31DF7965" w14:textId="77777777" w:rsidR="003F5D7F" w:rsidRDefault="005051A5">
            <w:pPr>
              <w:pStyle w:val="TableParagraph"/>
              <w:spacing w:line="376" w:lineRule="exact"/>
              <w:rPr>
                <w:rFonts w:ascii="Arial Black" w:hAnsi="Arial Black"/>
                <w:sz w:val="28"/>
              </w:rPr>
            </w:pPr>
            <w:bookmarkStart w:id="15" w:name="Carers’_Allowance"/>
            <w:bookmarkEnd w:id="15"/>
            <w:r>
              <w:rPr>
                <w:rFonts w:ascii="Arial Black" w:hAnsi="Arial Black"/>
                <w:spacing w:val="-2"/>
                <w:sz w:val="28"/>
              </w:rPr>
              <w:t>£/annum</w:t>
            </w:r>
          </w:p>
        </w:tc>
      </w:tr>
      <w:tr w:rsidR="003F5D7F" w14:paraId="31DF796B" w14:textId="77777777">
        <w:trPr>
          <w:trHeight w:val="1655"/>
        </w:trPr>
        <w:tc>
          <w:tcPr>
            <w:tcW w:w="998" w:type="dxa"/>
          </w:tcPr>
          <w:p w14:paraId="31DF7967" w14:textId="77777777" w:rsidR="003F5D7F" w:rsidRDefault="005051A5">
            <w:pPr>
              <w:pStyle w:val="TableParagraph"/>
              <w:spacing w:before="9"/>
              <w:ind w:left="16"/>
              <w:jc w:val="center"/>
              <w:rPr>
                <w:rFonts w:ascii="Arial Black"/>
                <w:sz w:val="24"/>
              </w:rPr>
            </w:pPr>
            <w:bookmarkStart w:id="16" w:name="London_Borough_of_Harrow"/>
            <w:bookmarkEnd w:id="16"/>
            <w:r>
              <w:rPr>
                <w:rFonts w:ascii="Arial Black"/>
                <w:spacing w:val="-10"/>
                <w:sz w:val="24"/>
              </w:rPr>
              <w:t>1</w:t>
            </w:r>
          </w:p>
        </w:tc>
        <w:tc>
          <w:tcPr>
            <w:tcW w:w="6144" w:type="dxa"/>
          </w:tcPr>
          <w:p w14:paraId="31DF7968" w14:textId="6875E1B5" w:rsidR="003F5D7F" w:rsidRDefault="005051A5">
            <w:pPr>
              <w:pStyle w:val="TableParagraph"/>
              <w:spacing w:line="242" w:lineRule="auto"/>
              <w:ind w:right="1241"/>
              <w:rPr>
                <w:sz w:val="24"/>
              </w:rPr>
            </w:pPr>
            <w:r>
              <w:rPr>
                <w:sz w:val="24"/>
              </w:rPr>
              <w:t xml:space="preserve">Chief Whips of the two largest Groups </w:t>
            </w:r>
            <w:bookmarkStart w:id="17" w:name="Basic_Allowance"/>
            <w:bookmarkEnd w:id="17"/>
            <w:r>
              <w:rPr>
                <w:sz w:val="24"/>
              </w:rPr>
              <w:t>Scrutiny</w:t>
            </w:r>
            <w:r w:rsidR="00CD0E44">
              <w:rPr>
                <w:sz w:val="24"/>
              </w:rPr>
              <w:t xml:space="preserve"> Lead Members</w:t>
            </w:r>
          </w:p>
          <w:p w14:paraId="31DF7969" w14:textId="77777777" w:rsidR="003F5D7F" w:rsidRDefault="005051A5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Chair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Licensing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Committee Portfolio Holder Assistants</w:t>
            </w:r>
          </w:p>
        </w:tc>
        <w:tc>
          <w:tcPr>
            <w:tcW w:w="1762" w:type="dxa"/>
          </w:tcPr>
          <w:p w14:paraId="31DF796A" w14:textId="0D60C0F0" w:rsidR="003F5D7F" w:rsidRDefault="00E26F4A">
            <w:pPr>
              <w:pStyle w:val="TableParagraph"/>
              <w:ind w:left="29" w:righ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£4,382</w:t>
            </w:r>
          </w:p>
        </w:tc>
      </w:tr>
      <w:tr w:rsidR="003F5D7F" w14:paraId="31DF7974" w14:textId="77777777">
        <w:trPr>
          <w:trHeight w:val="3033"/>
        </w:trPr>
        <w:tc>
          <w:tcPr>
            <w:tcW w:w="998" w:type="dxa"/>
          </w:tcPr>
          <w:p w14:paraId="31DF796C" w14:textId="77777777" w:rsidR="003F5D7F" w:rsidRDefault="005051A5">
            <w:pPr>
              <w:pStyle w:val="TableParagraph"/>
              <w:spacing w:before="4"/>
              <w:ind w:left="1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pacing w:val="-10"/>
                <w:sz w:val="24"/>
              </w:rPr>
              <w:t>2</w:t>
            </w:r>
          </w:p>
        </w:tc>
        <w:tc>
          <w:tcPr>
            <w:tcW w:w="6144" w:type="dxa"/>
          </w:tcPr>
          <w:p w14:paraId="31DF796D" w14:textId="77777777" w:rsidR="003F5D7F" w:rsidRDefault="005051A5">
            <w:pPr>
              <w:pStyle w:val="TableParagraph"/>
              <w:spacing w:line="242" w:lineRule="auto"/>
              <w:ind w:left="475" w:hanging="360"/>
              <w:rPr>
                <w:sz w:val="24"/>
              </w:rPr>
            </w:pPr>
            <w:r>
              <w:rPr>
                <w:sz w:val="24"/>
              </w:rPr>
              <w:t>Nominated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holding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Chair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bookmarkStart w:id="18" w:name="Special_Responsibility_Allowances_and_Ma"/>
            <w:bookmarkStart w:id="19" w:name="Appendix_2"/>
            <w:bookmarkEnd w:id="18"/>
            <w:bookmarkEnd w:id="19"/>
            <w:r>
              <w:rPr>
                <w:sz w:val="24"/>
              </w:rPr>
              <w:t>the Planning Committee</w:t>
            </w:r>
          </w:p>
          <w:p w14:paraId="31DF796E" w14:textId="77777777" w:rsidR="003F5D7F" w:rsidRDefault="005051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Chair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Traffic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Advisory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Panel</w:t>
            </w:r>
          </w:p>
          <w:p w14:paraId="31DF796F" w14:textId="77777777" w:rsidR="003F5D7F" w:rsidRDefault="005051A5">
            <w:pPr>
              <w:pStyle w:val="TableParagraph"/>
              <w:spacing w:before="7" w:line="242" w:lineRule="auto"/>
              <w:ind w:left="475" w:hanging="360"/>
              <w:rPr>
                <w:sz w:val="24"/>
              </w:rPr>
            </w:pPr>
            <w:r>
              <w:rPr>
                <w:sz w:val="24"/>
              </w:rPr>
              <w:t>Chair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Governance,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Audit,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bookmarkStart w:id="20" w:name="Members’_Allowances_Scheme_for_2023/24"/>
            <w:bookmarkEnd w:id="20"/>
            <w:r>
              <w:rPr>
                <w:sz w:val="24"/>
              </w:rPr>
              <w:t>Standards Committee</w:t>
            </w:r>
          </w:p>
          <w:p w14:paraId="31DF7970" w14:textId="77777777" w:rsidR="003F5D7F" w:rsidRDefault="005051A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Chair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Pension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Committee</w:t>
            </w:r>
          </w:p>
          <w:p w14:paraId="31DF7971" w14:textId="77777777" w:rsidR="003F5D7F" w:rsidRDefault="005051A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Chair of the Performance and Finance Scrutiny Sub Chair of the Health and Social Care Scrutiny Sub </w:t>
            </w:r>
            <w:bookmarkStart w:id="21" w:name="Claims_and_Payments"/>
            <w:bookmarkEnd w:id="21"/>
            <w:r>
              <w:rPr>
                <w:sz w:val="24"/>
              </w:rPr>
              <w:t>Nominated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largest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holding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31DF7972" w14:textId="77777777" w:rsidR="003F5D7F" w:rsidRDefault="005051A5">
            <w:pPr>
              <w:pStyle w:val="TableParagraph"/>
              <w:spacing w:line="274" w:lineRule="exact"/>
              <w:ind w:left="475"/>
              <w:rPr>
                <w:sz w:val="24"/>
              </w:rPr>
            </w:pPr>
            <w:r>
              <w:rPr>
                <w:sz w:val="24"/>
              </w:rPr>
              <w:t>Chair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Scrutiny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Sub</w:t>
            </w:r>
          </w:p>
        </w:tc>
        <w:tc>
          <w:tcPr>
            <w:tcW w:w="1762" w:type="dxa"/>
          </w:tcPr>
          <w:p w14:paraId="31DF7973" w14:textId="53D6650B" w:rsidR="003F5D7F" w:rsidRDefault="00E26F4A">
            <w:pPr>
              <w:pStyle w:val="TableParagraph"/>
              <w:ind w:left="29" w:righ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£6,891</w:t>
            </w:r>
          </w:p>
        </w:tc>
      </w:tr>
      <w:tr w:rsidR="003F5D7F" w14:paraId="31DF7979" w14:textId="77777777">
        <w:trPr>
          <w:trHeight w:val="829"/>
        </w:trPr>
        <w:tc>
          <w:tcPr>
            <w:tcW w:w="998" w:type="dxa"/>
          </w:tcPr>
          <w:p w14:paraId="31DF7975" w14:textId="77777777" w:rsidR="003F5D7F" w:rsidRDefault="005051A5">
            <w:pPr>
              <w:pStyle w:val="TableParagraph"/>
              <w:spacing w:before="9"/>
              <w:ind w:left="1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pacing w:val="-10"/>
                <w:sz w:val="24"/>
              </w:rPr>
              <w:t>3</w:t>
            </w:r>
          </w:p>
        </w:tc>
        <w:tc>
          <w:tcPr>
            <w:tcW w:w="6144" w:type="dxa"/>
          </w:tcPr>
          <w:p w14:paraId="1831CA02" w14:textId="77777777" w:rsidR="00C77F38" w:rsidRDefault="005051A5">
            <w:pPr>
              <w:pStyle w:val="TableParagraph"/>
              <w:spacing w:before="5" w:line="242" w:lineRule="auto"/>
              <w:ind w:left="475" w:hanging="360"/>
              <w:rPr>
                <w:sz w:val="24"/>
              </w:rPr>
            </w:pPr>
            <w:r>
              <w:rPr>
                <w:sz w:val="24"/>
              </w:rPr>
              <w:t>Nominated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largest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holding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</w:p>
          <w:p w14:paraId="31DF7976" w14:textId="1C4EDAEF" w:rsidR="003F5D7F" w:rsidRDefault="005051A5">
            <w:pPr>
              <w:pStyle w:val="TableParagraph"/>
              <w:spacing w:before="5" w:line="242" w:lineRule="auto"/>
              <w:ind w:left="475" w:hanging="360"/>
              <w:rPr>
                <w:sz w:val="24"/>
              </w:rPr>
            </w:pPr>
            <w:r>
              <w:rPr>
                <w:sz w:val="24"/>
              </w:rPr>
              <w:t>Chair of the Overview and Scrutiny Committee</w:t>
            </w:r>
          </w:p>
          <w:p w14:paraId="45E08B80" w14:textId="77777777" w:rsidR="003F5D7F" w:rsidRDefault="005051A5">
            <w:pPr>
              <w:pStyle w:val="TableParagraph"/>
              <w:spacing w:line="247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Cabinet</w:t>
            </w:r>
          </w:p>
          <w:p w14:paraId="71FDB803" w14:textId="1F05666D" w:rsidR="00C77F38" w:rsidRDefault="00C77F38">
            <w:pPr>
              <w:pStyle w:val="TableParagraph"/>
              <w:spacing w:line="247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Shadow Cabinet Members</w:t>
            </w:r>
            <w:r w:rsidR="00F07563">
              <w:rPr>
                <w:spacing w:val="-2"/>
                <w:sz w:val="24"/>
              </w:rPr>
              <w:t xml:space="preserve"> (limited to 8)</w:t>
            </w:r>
          </w:p>
          <w:p w14:paraId="31DF7977" w14:textId="515AA9ED" w:rsidR="00F07563" w:rsidRDefault="00F07563">
            <w:pPr>
              <w:pStyle w:val="TableParagraph"/>
              <w:spacing w:line="247" w:lineRule="exact"/>
              <w:rPr>
                <w:sz w:val="24"/>
              </w:rPr>
            </w:pPr>
          </w:p>
        </w:tc>
        <w:tc>
          <w:tcPr>
            <w:tcW w:w="1762" w:type="dxa"/>
          </w:tcPr>
          <w:p w14:paraId="31DF7978" w14:textId="62EF3721" w:rsidR="003F5D7F" w:rsidRDefault="00C77F38">
            <w:pPr>
              <w:pStyle w:val="TableParagraph"/>
              <w:spacing w:before="5"/>
              <w:ind w:left="29" w:righ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£9,940</w:t>
            </w:r>
          </w:p>
        </w:tc>
      </w:tr>
      <w:tr w:rsidR="003F5D7F" w14:paraId="31DF797E" w14:textId="77777777">
        <w:trPr>
          <w:trHeight w:val="1103"/>
        </w:trPr>
        <w:tc>
          <w:tcPr>
            <w:tcW w:w="998" w:type="dxa"/>
          </w:tcPr>
          <w:p w14:paraId="31DF797A" w14:textId="77777777" w:rsidR="003F5D7F" w:rsidRDefault="005051A5">
            <w:pPr>
              <w:pStyle w:val="TableParagraph"/>
              <w:spacing w:before="9"/>
              <w:ind w:left="16"/>
              <w:jc w:val="center"/>
              <w:rPr>
                <w:rFonts w:ascii="Arial Black"/>
                <w:sz w:val="24"/>
              </w:rPr>
            </w:pPr>
            <w:bookmarkStart w:id="22" w:name="Allowances_paid_to_Members_in_the_2022/2"/>
            <w:bookmarkEnd w:id="22"/>
            <w:r>
              <w:rPr>
                <w:rFonts w:ascii="Arial Black"/>
                <w:spacing w:val="-10"/>
                <w:sz w:val="24"/>
              </w:rPr>
              <w:t>4</w:t>
            </w:r>
          </w:p>
        </w:tc>
        <w:tc>
          <w:tcPr>
            <w:tcW w:w="6144" w:type="dxa"/>
          </w:tcPr>
          <w:p w14:paraId="31DF797B" w14:textId="77777777" w:rsidR="003F5D7F" w:rsidRDefault="005051A5">
            <w:pPr>
              <w:pStyle w:val="TableParagraph"/>
              <w:spacing w:before="2" w:line="237" w:lineRule="auto"/>
              <w:ind w:right="636"/>
              <w:rPr>
                <w:sz w:val="24"/>
              </w:rPr>
            </w:pPr>
            <w:r>
              <w:rPr>
                <w:sz w:val="24"/>
              </w:rPr>
              <w:t>Chair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Scrutiny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Committee Chair of the Planning Committee</w:t>
            </w:r>
          </w:p>
          <w:p w14:paraId="503FE82A" w14:textId="74D0E1F2" w:rsidR="006117F7" w:rsidRDefault="006117F7">
            <w:pPr>
              <w:pStyle w:val="TableParagraph"/>
              <w:spacing w:before="2" w:line="237" w:lineRule="auto"/>
              <w:ind w:right="636"/>
              <w:rPr>
                <w:sz w:val="24"/>
              </w:rPr>
            </w:pPr>
            <w:r>
              <w:rPr>
                <w:sz w:val="24"/>
              </w:rPr>
              <w:t>Deputy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largest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  <w:p w14:paraId="31DF797C" w14:textId="13895FD2" w:rsidR="003F5D7F" w:rsidRDefault="003F5D7F">
            <w:pPr>
              <w:pStyle w:val="TableParagraph"/>
              <w:spacing w:before="4"/>
              <w:rPr>
                <w:sz w:val="24"/>
              </w:rPr>
            </w:pPr>
          </w:p>
        </w:tc>
        <w:tc>
          <w:tcPr>
            <w:tcW w:w="1762" w:type="dxa"/>
          </w:tcPr>
          <w:p w14:paraId="31DF797D" w14:textId="182DC94B" w:rsidR="003F5D7F" w:rsidRDefault="00E2538A">
            <w:pPr>
              <w:pStyle w:val="TableParagraph"/>
              <w:ind w:left="29" w:righ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£13,141</w:t>
            </w:r>
          </w:p>
        </w:tc>
      </w:tr>
      <w:tr w:rsidR="003F5D7F" w14:paraId="31DF7982" w14:textId="77777777">
        <w:trPr>
          <w:trHeight w:val="551"/>
        </w:trPr>
        <w:tc>
          <w:tcPr>
            <w:tcW w:w="998" w:type="dxa"/>
          </w:tcPr>
          <w:p w14:paraId="31DF797F" w14:textId="77777777" w:rsidR="003F5D7F" w:rsidRDefault="005051A5">
            <w:pPr>
              <w:pStyle w:val="TableParagraph"/>
              <w:spacing w:before="9"/>
              <w:ind w:left="1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pacing w:val="-10"/>
                <w:sz w:val="24"/>
              </w:rPr>
              <w:t>5</w:t>
            </w:r>
          </w:p>
        </w:tc>
        <w:tc>
          <w:tcPr>
            <w:tcW w:w="6144" w:type="dxa"/>
          </w:tcPr>
          <w:p w14:paraId="0F846640" w14:textId="77777777" w:rsidR="003F5D7F" w:rsidRDefault="005051A5">
            <w:pPr>
              <w:pStyle w:val="TableParagraph"/>
              <w:rPr>
                <w:spacing w:val="-2"/>
                <w:sz w:val="24"/>
              </w:rPr>
            </w:pPr>
            <w:r>
              <w:rPr>
                <w:sz w:val="24"/>
              </w:rPr>
              <w:t>Cabinet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Members</w:t>
            </w:r>
          </w:p>
          <w:p w14:paraId="47376E6F" w14:textId="77777777" w:rsidR="006117F7" w:rsidRDefault="006117F7">
            <w:pPr>
              <w:pStyle w:val="TableParagraph"/>
              <w:rPr>
                <w:spacing w:val="-2"/>
                <w:sz w:val="24"/>
              </w:rPr>
            </w:pPr>
            <w:r>
              <w:rPr>
                <w:sz w:val="24"/>
              </w:rPr>
              <w:t>Leader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Largest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Group</w:t>
            </w:r>
          </w:p>
          <w:p w14:paraId="31DF7980" w14:textId="222E1356" w:rsidR="006117F7" w:rsidRDefault="006117F7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14:paraId="31DF7981" w14:textId="2F8FF918" w:rsidR="003F5D7F" w:rsidRDefault="00E2538A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£24,971</w:t>
            </w:r>
          </w:p>
        </w:tc>
      </w:tr>
      <w:tr w:rsidR="00C35D3B" w14:paraId="5FFBBE17" w14:textId="77777777">
        <w:trPr>
          <w:trHeight w:val="551"/>
        </w:trPr>
        <w:tc>
          <w:tcPr>
            <w:tcW w:w="998" w:type="dxa"/>
          </w:tcPr>
          <w:p w14:paraId="79CF3EAF" w14:textId="4D6DC271" w:rsidR="00C35D3B" w:rsidRDefault="002248F0">
            <w:pPr>
              <w:pStyle w:val="TableParagraph"/>
              <w:spacing w:before="9"/>
              <w:ind w:left="16"/>
              <w:jc w:val="center"/>
              <w:rPr>
                <w:rFonts w:ascii="Arial Black"/>
                <w:spacing w:val="-10"/>
                <w:sz w:val="24"/>
              </w:rPr>
            </w:pPr>
            <w:r>
              <w:rPr>
                <w:rFonts w:ascii="Arial Black"/>
                <w:spacing w:val="-10"/>
                <w:sz w:val="24"/>
              </w:rPr>
              <w:t>6</w:t>
            </w:r>
          </w:p>
        </w:tc>
        <w:tc>
          <w:tcPr>
            <w:tcW w:w="6144" w:type="dxa"/>
          </w:tcPr>
          <w:p w14:paraId="1EA4B6B6" w14:textId="1B10FD09" w:rsidR="00C35D3B" w:rsidRDefault="00C35D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Deputy Leader</w:t>
            </w:r>
          </w:p>
        </w:tc>
        <w:tc>
          <w:tcPr>
            <w:tcW w:w="1762" w:type="dxa"/>
          </w:tcPr>
          <w:p w14:paraId="300236C4" w14:textId="04973154" w:rsidR="00C35D3B" w:rsidDel="00E2538A" w:rsidRDefault="00574CDA">
            <w:pPr>
              <w:pStyle w:val="TableParagraph"/>
              <w:ind w:left="29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£35,615</w:t>
            </w:r>
          </w:p>
        </w:tc>
      </w:tr>
      <w:tr w:rsidR="003F5D7F" w14:paraId="31DF7986" w14:textId="77777777">
        <w:trPr>
          <w:trHeight w:val="551"/>
        </w:trPr>
        <w:tc>
          <w:tcPr>
            <w:tcW w:w="998" w:type="dxa"/>
          </w:tcPr>
          <w:p w14:paraId="31DF7983" w14:textId="4153E60F" w:rsidR="003F5D7F" w:rsidRDefault="002248F0">
            <w:pPr>
              <w:pStyle w:val="TableParagraph"/>
              <w:spacing w:before="9"/>
              <w:ind w:left="1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pacing w:val="-10"/>
                <w:sz w:val="24"/>
              </w:rPr>
              <w:t>7</w:t>
            </w:r>
          </w:p>
        </w:tc>
        <w:tc>
          <w:tcPr>
            <w:tcW w:w="6144" w:type="dxa"/>
          </w:tcPr>
          <w:p w14:paraId="31DF7984" w14:textId="77777777" w:rsidR="003F5D7F" w:rsidRDefault="005051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Leader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Council</w:t>
            </w:r>
          </w:p>
        </w:tc>
        <w:tc>
          <w:tcPr>
            <w:tcW w:w="1762" w:type="dxa"/>
          </w:tcPr>
          <w:p w14:paraId="31DF7985" w14:textId="004B1E57" w:rsidR="003F5D7F" w:rsidRDefault="00574CDA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£45,141</w:t>
            </w:r>
          </w:p>
        </w:tc>
      </w:tr>
    </w:tbl>
    <w:p w14:paraId="31DF7987" w14:textId="77777777" w:rsidR="003F5D7F" w:rsidRDefault="005051A5">
      <w:pPr>
        <w:pStyle w:val="BodyText"/>
        <w:spacing w:before="213"/>
        <w:ind w:left="200"/>
        <w:rPr>
          <w:rFonts w:ascii="Arial Black"/>
        </w:rPr>
      </w:pPr>
      <w:bookmarkStart w:id="23" w:name="Uprating_the_Basic_and_Special_Responsib"/>
      <w:bookmarkEnd w:id="23"/>
      <w:r>
        <w:rPr>
          <w:rFonts w:ascii="Arial Black"/>
          <w:spacing w:val="-4"/>
        </w:rPr>
        <w:t>Note</w:t>
      </w:r>
    </w:p>
    <w:p w14:paraId="31DF7988" w14:textId="77777777" w:rsidR="003F5D7F" w:rsidRDefault="003F5D7F">
      <w:pPr>
        <w:pStyle w:val="BodyText"/>
        <w:spacing w:before="63"/>
        <w:rPr>
          <w:rFonts w:ascii="Arial Black"/>
        </w:rPr>
      </w:pPr>
    </w:p>
    <w:p w14:paraId="31DF7989" w14:textId="77777777" w:rsidR="003F5D7F" w:rsidRDefault="005051A5">
      <w:pPr>
        <w:pStyle w:val="BodyText"/>
        <w:ind w:left="200"/>
      </w:pPr>
      <w:bookmarkStart w:id="24" w:name="Backdating"/>
      <w:bookmarkEnd w:id="24"/>
      <w:r>
        <w:t>The</w:t>
      </w:r>
      <w:r>
        <w:rPr>
          <w:spacing w:val="-3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follows:-</w:t>
      </w:r>
    </w:p>
    <w:p w14:paraId="31DF798A" w14:textId="77777777" w:rsidR="003F5D7F" w:rsidRDefault="003F5D7F">
      <w:pPr>
        <w:pStyle w:val="BodyText"/>
        <w:spacing w:before="128"/>
      </w:pPr>
    </w:p>
    <w:p w14:paraId="31DF798B" w14:textId="77777777" w:rsidR="003F5D7F" w:rsidRDefault="005051A5">
      <w:pPr>
        <w:pStyle w:val="BodyText"/>
        <w:spacing w:line="350" w:lineRule="auto"/>
        <w:ind w:left="200" w:right="4750"/>
      </w:pPr>
      <w:r>
        <w:t>Largest</w:t>
      </w:r>
      <w:r>
        <w:rPr>
          <w:spacing w:val="-17"/>
        </w:rPr>
        <w:t xml:space="preserve"> </w:t>
      </w:r>
      <w:r>
        <w:t>Group</w:t>
      </w:r>
      <w:r>
        <w:rPr>
          <w:spacing w:val="-16"/>
        </w:rPr>
        <w:t xml:space="preserve"> </w:t>
      </w:r>
      <w:r>
        <w:t>=</w:t>
      </w:r>
      <w:r>
        <w:rPr>
          <w:spacing w:val="-16"/>
        </w:rPr>
        <w:t xml:space="preserve"> </w:t>
      </w:r>
      <w:r>
        <w:t>Conservative</w:t>
      </w:r>
      <w:r>
        <w:rPr>
          <w:spacing w:val="-15"/>
        </w:rPr>
        <w:t xml:space="preserve"> </w:t>
      </w:r>
      <w:r>
        <w:t>Group Minority Group = Labour Group</w:t>
      </w:r>
    </w:p>
    <w:p w14:paraId="31DF798C" w14:textId="77777777" w:rsidR="003F5D7F" w:rsidRDefault="003F5D7F">
      <w:pPr>
        <w:pStyle w:val="BodyText"/>
        <w:rPr>
          <w:sz w:val="24"/>
        </w:rPr>
      </w:pPr>
    </w:p>
    <w:p w14:paraId="31DF798D" w14:textId="77777777" w:rsidR="003F5D7F" w:rsidRDefault="003F5D7F">
      <w:pPr>
        <w:pStyle w:val="BodyText"/>
        <w:rPr>
          <w:sz w:val="24"/>
        </w:rPr>
      </w:pPr>
    </w:p>
    <w:p w14:paraId="31DF798E" w14:textId="77777777" w:rsidR="003F5D7F" w:rsidRDefault="003F5D7F">
      <w:pPr>
        <w:pStyle w:val="BodyText"/>
        <w:rPr>
          <w:sz w:val="24"/>
        </w:rPr>
      </w:pPr>
    </w:p>
    <w:p w14:paraId="31DF798F" w14:textId="77777777" w:rsidR="003F5D7F" w:rsidRDefault="003F5D7F">
      <w:pPr>
        <w:pStyle w:val="BodyText"/>
        <w:rPr>
          <w:sz w:val="24"/>
        </w:rPr>
      </w:pPr>
    </w:p>
    <w:p w14:paraId="31DF7990" w14:textId="77777777" w:rsidR="003F5D7F" w:rsidRDefault="003F5D7F">
      <w:pPr>
        <w:pStyle w:val="BodyText"/>
        <w:spacing w:before="109"/>
        <w:rPr>
          <w:sz w:val="24"/>
        </w:rPr>
      </w:pPr>
    </w:p>
    <w:p w14:paraId="31DF7991" w14:textId="03DAA958" w:rsidR="003F5D7F" w:rsidRDefault="003F5D7F">
      <w:pPr>
        <w:ind w:right="23"/>
        <w:jc w:val="center"/>
        <w:rPr>
          <w:sz w:val="24"/>
        </w:rPr>
      </w:pPr>
    </w:p>
    <w:sectPr w:rsidR="003F5D7F">
      <w:type w:val="continuous"/>
      <w:pgSz w:w="11910" w:h="16840"/>
      <w:pgMar w:top="10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5D7F"/>
    <w:rsid w:val="002248F0"/>
    <w:rsid w:val="00242B6D"/>
    <w:rsid w:val="003F5D7F"/>
    <w:rsid w:val="005051A5"/>
    <w:rsid w:val="00574ABC"/>
    <w:rsid w:val="00574CDA"/>
    <w:rsid w:val="006117F7"/>
    <w:rsid w:val="0070669F"/>
    <w:rsid w:val="00B57113"/>
    <w:rsid w:val="00C35D3B"/>
    <w:rsid w:val="00C77F38"/>
    <w:rsid w:val="00CD0E44"/>
    <w:rsid w:val="00E2538A"/>
    <w:rsid w:val="00E26F4A"/>
    <w:rsid w:val="00F07563"/>
    <w:rsid w:val="00F61CFB"/>
    <w:rsid w:val="00FA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F795E"/>
  <w15:docId w15:val="{F89BB9E2-6274-4FCF-A8AC-33DAEAD5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9"/>
      <w:ind w:left="100"/>
    </w:pPr>
    <w:rPr>
      <w:rFonts w:ascii="Arial Black" w:eastAsia="Arial Black" w:hAnsi="Arial Black" w:cs="Arial Black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ion">
    <w:name w:val="Revision"/>
    <w:hidden/>
    <w:uiPriority w:val="99"/>
    <w:semiHidden/>
    <w:rsid w:val="00242B6D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1042</Characters>
  <Application>Microsoft Office Word</Application>
  <DocSecurity>0</DocSecurity>
  <Lines>8</Lines>
  <Paragraphs>2</Paragraphs>
  <ScaleCrop>false</ScaleCrop>
  <Company>Harrow Council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Allowances leaflet 2021-22</dc:title>
  <dc:creator>Your council</dc:creator>
  <cp:keywords>Cllr allowances ;</cp:keywords>
  <dc:description/>
  <cp:lastModifiedBy>Vishal Seegoolam</cp:lastModifiedBy>
  <cp:revision>15</cp:revision>
  <dcterms:created xsi:type="dcterms:W3CDTF">2024-02-08T18:54:00Z</dcterms:created>
  <dcterms:modified xsi:type="dcterms:W3CDTF">2024-02-21T10:11:00Z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0x0101002F8FB74A60374644AD998B87ACAEBD6F1F00DB6F785C543DF74D8FE20F74BAB34B48</vt:lpwstr>
  </property>
  <property fmtid="{D5CDD505-2E9C-101B-9397-08002B2CF9AE}" pid="3" name="Created">
    <vt:filetime>2024-02-05T00:00:00Z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2024-02-08T00:00:00Z</vt:filetime>
  </property>
  <property fmtid="{D5CDD505-2E9C-101B-9397-08002B2CF9AE}" pid="6" name="Producer">
    <vt:lpwstr>Adobe PDF Library 23.8.246</vt:lpwstr>
  </property>
  <property fmtid="{D5CDD505-2E9C-101B-9397-08002B2CF9AE}" pid="7" name="SourceModified">
    <vt:lpwstr>D:20240205162600</vt:lpwstr>
  </property>
</Properties>
</file>